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9CB" w:rsidRDefault="00B739CB" w:rsidP="002B491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32"/>
          <w:szCs w:val="32"/>
        </w:rPr>
      </w:pPr>
    </w:p>
    <w:p w:rsidR="002B491E" w:rsidRPr="00A71429" w:rsidRDefault="002B491E" w:rsidP="00A7142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A71429">
        <w:rPr>
          <w:b/>
          <w:color w:val="000000"/>
          <w:sz w:val="28"/>
          <w:szCs w:val="28"/>
        </w:rPr>
        <w:t>ИНФОРМАЦИОННОЕ СООБЩЕНИЕ</w:t>
      </w:r>
    </w:p>
    <w:p w:rsidR="00A71429" w:rsidRPr="00A71429" w:rsidRDefault="00A71429" w:rsidP="00A7142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A71429">
        <w:rPr>
          <w:b/>
          <w:color w:val="000000"/>
          <w:sz w:val="28"/>
          <w:szCs w:val="28"/>
        </w:rPr>
        <w:t xml:space="preserve">об итогах аукциона </w:t>
      </w:r>
      <w:r w:rsidRPr="00A71429">
        <w:rPr>
          <w:b/>
          <w:sz w:val="28"/>
          <w:szCs w:val="28"/>
        </w:rPr>
        <w:t>по продаже</w:t>
      </w:r>
    </w:p>
    <w:p w:rsidR="00A71429" w:rsidRPr="00A71429" w:rsidRDefault="00A71429" w:rsidP="00A7142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A71429">
        <w:rPr>
          <w:b/>
          <w:sz w:val="28"/>
          <w:szCs w:val="28"/>
        </w:rPr>
        <w:t xml:space="preserve">муниципального имущества муниципального образования городской округ город Котельнич Кировской области </w:t>
      </w:r>
    </w:p>
    <w:p w:rsidR="00A71429" w:rsidRPr="00A71429" w:rsidRDefault="00A71429" w:rsidP="00A7142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A71429">
        <w:rPr>
          <w:b/>
          <w:sz w:val="28"/>
          <w:szCs w:val="28"/>
        </w:rPr>
        <w:t>в электронной форме</w:t>
      </w:r>
    </w:p>
    <w:p w:rsidR="002B491E" w:rsidRPr="00A71429" w:rsidRDefault="002B491E" w:rsidP="00A71429">
      <w:pPr>
        <w:pStyle w:val="a3"/>
        <w:shd w:val="clear" w:color="auto" w:fill="FFFFFF"/>
        <w:spacing w:before="0" w:beforeAutospacing="0" w:after="0" w:afterAutospacing="0" w:line="400" w:lineRule="exact"/>
        <w:ind w:firstLine="709"/>
        <w:jc w:val="center"/>
        <w:rPr>
          <w:color w:val="000000"/>
          <w:sz w:val="28"/>
          <w:szCs w:val="28"/>
        </w:rPr>
      </w:pPr>
      <w:r w:rsidRPr="00A71429">
        <w:rPr>
          <w:color w:val="000000"/>
          <w:sz w:val="28"/>
          <w:szCs w:val="28"/>
        </w:rPr>
        <w:t> </w:t>
      </w:r>
    </w:p>
    <w:p w:rsidR="002B491E" w:rsidRPr="00A71429" w:rsidRDefault="002B491E" w:rsidP="0090148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71429">
        <w:rPr>
          <w:color w:val="000000"/>
          <w:sz w:val="28"/>
          <w:szCs w:val="28"/>
        </w:rPr>
        <w:t xml:space="preserve">Управление имуществом и земельными ресурсами города Котельнича извещает о результатах аукциона </w:t>
      </w:r>
      <w:r w:rsidR="00A71429" w:rsidRPr="00A71429">
        <w:rPr>
          <w:sz w:val="28"/>
          <w:szCs w:val="28"/>
        </w:rPr>
        <w:t>по продаже</w:t>
      </w:r>
      <w:r w:rsidR="00A71429" w:rsidRPr="00A71429">
        <w:rPr>
          <w:color w:val="000000"/>
          <w:sz w:val="28"/>
          <w:szCs w:val="28"/>
        </w:rPr>
        <w:t xml:space="preserve"> </w:t>
      </w:r>
      <w:r w:rsidR="00A71429" w:rsidRPr="00A71429">
        <w:rPr>
          <w:sz w:val="28"/>
          <w:szCs w:val="28"/>
        </w:rPr>
        <w:t>муниципального имущества</w:t>
      </w:r>
      <w:r w:rsidR="00A71429" w:rsidRPr="00A71429">
        <w:rPr>
          <w:color w:val="000000"/>
          <w:sz w:val="28"/>
          <w:szCs w:val="28"/>
        </w:rPr>
        <w:t xml:space="preserve"> </w:t>
      </w:r>
      <w:r w:rsidR="00B50615" w:rsidRPr="00A71429">
        <w:rPr>
          <w:color w:val="000000"/>
          <w:sz w:val="28"/>
          <w:szCs w:val="28"/>
        </w:rPr>
        <w:t>муниципального образования городской округ город Котельнич Кировской области</w:t>
      </w:r>
      <w:r w:rsidRPr="00A71429">
        <w:rPr>
          <w:color w:val="000000"/>
          <w:sz w:val="28"/>
          <w:szCs w:val="28"/>
        </w:rPr>
        <w:t xml:space="preserve">, запланированного на </w:t>
      </w:r>
      <w:r w:rsidR="00901482">
        <w:rPr>
          <w:color w:val="000000"/>
          <w:sz w:val="28"/>
          <w:szCs w:val="28"/>
        </w:rPr>
        <w:t>29.11</w:t>
      </w:r>
      <w:r w:rsidR="00A71429" w:rsidRPr="00A71429">
        <w:rPr>
          <w:color w:val="000000"/>
          <w:sz w:val="28"/>
          <w:szCs w:val="28"/>
        </w:rPr>
        <w:t>.2023</w:t>
      </w:r>
      <w:r w:rsidRPr="00A71429">
        <w:rPr>
          <w:color w:val="000000"/>
          <w:sz w:val="28"/>
          <w:szCs w:val="28"/>
        </w:rPr>
        <w:t>:</w:t>
      </w:r>
    </w:p>
    <w:p w:rsidR="000E0FB0" w:rsidRDefault="007F24E9" w:rsidP="0090148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71429">
        <w:rPr>
          <w:color w:val="000000"/>
          <w:sz w:val="28"/>
          <w:szCs w:val="28"/>
        </w:rPr>
        <w:t>Комиссия</w:t>
      </w:r>
      <w:r w:rsidR="002B491E" w:rsidRPr="00A71429">
        <w:rPr>
          <w:color w:val="000000"/>
          <w:sz w:val="28"/>
          <w:szCs w:val="28"/>
        </w:rPr>
        <w:t xml:space="preserve"> в соот</w:t>
      </w:r>
      <w:r w:rsidR="00901482">
        <w:rPr>
          <w:color w:val="000000"/>
          <w:sz w:val="28"/>
          <w:szCs w:val="28"/>
        </w:rPr>
        <w:t>ветствии с протоколом № 2</w:t>
      </w:r>
      <w:r w:rsidR="002B491E" w:rsidRPr="00A71429">
        <w:rPr>
          <w:color w:val="000000"/>
          <w:sz w:val="28"/>
          <w:szCs w:val="28"/>
        </w:rPr>
        <w:t xml:space="preserve"> от </w:t>
      </w:r>
      <w:r w:rsidR="00901482">
        <w:rPr>
          <w:color w:val="000000"/>
          <w:sz w:val="28"/>
          <w:szCs w:val="28"/>
        </w:rPr>
        <w:t>29.11</w:t>
      </w:r>
      <w:r w:rsidR="00A71429" w:rsidRPr="00A71429">
        <w:rPr>
          <w:color w:val="000000"/>
          <w:sz w:val="28"/>
          <w:szCs w:val="28"/>
        </w:rPr>
        <w:t xml:space="preserve">.2023 </w:t>
      </w:r>
      <w:r w:rsidR="00A71429" w:rsidRPr="00A71429">
        <w:rPr>
          <w:sz w:val="28"/>
          <w:szCs w:val="28"/>
        </w:rPr>
        <w:t>об итогах аукциона по продаже муниципального имущества муниципального образования городской округ город Котельнич Кировской области в электронной форме</w:t>
      </w:r>
      <w:r w:rsidR="00A71429" w:rsidRPr="00A71429">
        <w:rPr>
          <w:color w:val="000000"/>
          <w:sz w:val="28"/>
          <w:szCs w:val="28"/>
        </w:rPr>
        <w:t xml:space="preserve"> </w:t>
      </w:r>
      <w:r w:rsidRPr="00A71429">
        <w:rPr>
          <w:color w:val="000000"/>
          <w:sz w:val="28"/>
          <w:szCs w:val="28"/>
        </w:rPr>
        <w:t>решила:</w:t>
      </w:r>
    </w:p>
    <w:p w:rsidR="00901482" w:rsidRPr="00901482" w:rsidRDefault="00901482" w:rsidP="009014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82">
        <w:rPr>
          <w:rFonts w:ascii="Times New Roman" w:hAnsi="Times New Roman"/>
          <w:sz w:val="28"/>
          <w:szCs w:val="28"/>
        </w:rPr>
        <w:t xml:space="preserve">1. Признать торги в отношении Лота № 1 </w:t>
      </w:r>
      <w:r>
        <w:rPr>
          <w:rFonts w:ascii="Times New Roman" w:hAnsi="Times New Roman"/>
          <w:sz w:val="28"/>
          <w:szCs w:val="28"/>
        </w:rPr>
        <w:t>- н</w:t>
      </w:r>
      <w:r>
        <w:rPr>
          <w:rFonts w:ascii="Times New Roman" w:hAnsi="Times New Roman"/>
          <w:bCs/>
          <w:sz w:val="28"/>
          <w:szCs w:val="28"/>
        </w:rPr>
        <w:t>ежилого помещения, расположенного</w:t>
      </w:r>
      <w:r w:rsidRPr="00901482">
        <w:rPr>
          <w:rFonts w:ascii="Times New Roman" w:hAnsi="Times New Roman"/>
          <w:bCs/>
          <w:sz w:val="28"/>
          <w:szCs w:val="28"/>
        </w:rPr>
        <w:t xml:space="preserve"> по адресу: Кировская обл., г. Котельнич, ул. Кирова, д. 17, пом. 209, кадастровый номер 43:43:311135:260, на 2-м этаже четырехэтажного нежилого здания 1986 года постройки, </w:t>
      </w:r>
      <w:bookmarkStart w:id="0" w:name="_GoBack"/>
      <w:bookmarkEnd w:id="0"/>
      <w:r w:rsidRPr="00901482">
        <w:rPr>
          <w:rFonts w:ascii="Times New Roman" w:hAnsi="Times New Roman"/>
          <w:sz w:val="28"/>
          <w:szCs w:val="28"/>
        </w:rPr>
        <w:t>состоявшимися.</w:t>
      </w:r>
    </w:p>
    <w:p w:rsidR="00901482" w:rsidRPr="00901482" w:rsidRDefault="00901482" w:rsidP="00901482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901482">
        <w:rPr>
          <w:rFonts w:ascii="Times New Roman" w:hAnsi="Times New Roman"/>
          <w:sz w:val="28"/>
          <w:szCs w:val="28"/>
        </w:rPr>
        <w:t xml:space="preserve">2. Признать участника аукциона, предложившего наибольшую цену - </w:t>
      </w:r>
      <w:r w:rsidRPr="00901482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индивидуального предпринимателя Яковлеву Людмилу Сергеевну победителем аукциона по Лоту № 1.</w:t>
      </w:r>
    </w:p>
    <w:p w:rsidR="00901482" w:rsidRPr="00901482" w:rsidRDefault="00901482" w:rsidP="0090148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482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3. </w:t>
      </w:r>
      <w:r w:rsidRPr="00901482">
        <w:rPr>
          <w:rFonts w:ascii="Times New Roman" w:hAnsi="Times New Roman"/>
          <w:sz w:val="28"/>
          <w:szCs w:val="28"/>
        </w:rPr>
        <w:t xml:space="preserve">Заключить договор купли-продажи с победителем аукциона по Лоту № 1 </w:t>
      </w:r>
      <w:r w:rsidRPr="00901482">
        <w:rPr>
          <w:rFonts w:ascii="Times New Roman" w:eastAsia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индивидуальным предпринимателем Яковлевой Людмилой Сергеевной </w:t>
      </w:r>
      <w:r w:rsidRPr="00901482">
        <w:rPr>
          <w:rFonts w:ascii="Times New Roman" w:hAnsi="Times New Roman"/>
          <w:sz w:val="28"/>
          <w:szCs w:val="28"/>
        </w:rPr>
        <w:t>по предложенной цене 150 800 (сто пятьдесят тысяч восемьсот) рублей 00 копеек.</w:t>
      </w:r>
    </w:p>
    <w:p w:rsidR="000E0FB0" w:rsidRPr="000E0FB0" w:rsidRDefault="000E0FB0" w:rsidP="00901482">
      <w:pPr>
        <w:pStyle w:val="a3"/>
        <w:shd w:val="clear" w:color="auto" w:fill="FFFFFF"/>
        <w:spacing w:before="0" w:beforeAutospacing="0" w:after="0" w:afterAutospacing="0" w:line="400" w:lineRule="exact"/>
        <w:ind w:firstLine="709"/>
        <w:jc w:val="both"/>
        <w:rPr>
          <w:color w:val="000000"/>
          <w:sz w:val="28"/>
          <w:szCs w:val="28"/>
        </w:rPr>
      </w:pPr>
    </w:p>
    <w:p w:rsidR="007F24E9" w:rsidRPr="00A71429" w:rsidRDefault="007F24E9" w:rsidP="003F486B">
      <w:pPr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F24E9" w:rsidRPr="00A71429" w:rsidSect="002B49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E5"/>
    <w:rsid w:val="00022284"/>
    <w:rsid w:val="000563CD"/>
    <w:rsid w:val="000E0251"/>
    <w:rsid w:val="000E0FB0"/>
    <w:rsid w:val="000E6180"/>
    <w:rsid w:val="00260E52"/>
    <w:rsid w:val="002774E7"/>
    <w:rsid w:val="002806D3"/>
    <w:rsid w:val="002B491E"/>
    <w:rsid w:val="00311DCE"/>
    <w:rsid w:val="00342822"/>
    <w:rsid w:val="003F486B"/>
    <w:rsid w:val="00407568"/>
    <w:rsid w:val="00467A1D"/>
    <w:rsid w:val="004C1582"/>
    <w:rsid w:val="004E5930"/>
    <w:rsid w:val="005252CB"/>
    <w:rsid w:val="00574F58"/>
    <w:rsid w:val="005F5671"/>
    <w:rsid w:val="00656548"/>
    <w:rsid w:val="006D6572"/>
    <w:rsid w:val="007041A4"/>
    <w:rsid w:val="00795CF8"/>
    <w:rsid w:val="007D785B"/>
    <w:rsid w:val="007F24E9"/>
    <w:rsid w:val="007F74B6"/>
    <w:rsid w:val="00876AFB"/>
    <w:rsid w:val="00901482"/>
    <w:rsid w:val="00933D2B"/>
    <w:rsid w:val="00941687"/>
    <w:rsid w:val="00955E71"/>
    <w:rsid w:val="009D5FB0"/>
    <w:rsid w:val="009F03AD"/>
    <w:rsid w:val="00A71429"/>
    <w:rsid w:val="00A77BBD"/>
    <w:rsid w:val="00AE1937"/>
    <w:rsid w:val="00B4238C"/>
    <w:rsid w:val="00B50615"/>
    <w:rsid w:val="00B739CB"/>
    <w:rsid w:val="00D215F9"/>
    <w:rsid w:val="00DA1AE5"/>
    <w:rsid w:val="00EB290F"/>
    <w:rsid w:val="00EF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25963-159C-47BC-B095-C8061FB3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7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876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876AF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01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14</cp:revision>
  <cp:lastPrinted>2023-05-31T09:13:00Z</cp:lastPrinted>
  <dcterms:created xsi:type="dcterms:W3CDTF">2022-08-15T14:14:00Z</dcterms:created>
  <dcterms:modified xsi:type="dcterms:W3CDTF">2023-11-29T13:31:00Z</dcterms:modified>
</cp:coreProperties>
</file>